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6" w:rsidRPr="00725D58" w:rsidRDefault="00010126" w:rsidP="00725D58">
      <w:pPr>
        <w:jc w:val="center"/>
        <w:rPr>
          <w:b/>
          <w:sz w:val="28"/>
          <w:szCs w:val="28"/>
        </w:rPr>
      </w:pPr>
      <w:r w:rsidRPr="00725D58">
        <w:rPr>
          <w:b/>
          <w:sz w:val="28"/>
          <w:szCs w:val="28"/>
        </w:rPr>
        <w:t>Transdisciplinarity</w:t>
      </w:r>
      <w:r w:rsidR="00725D58">
        <w:rPr>
          <w:b/>
          <w:sz w:val="28"/>
          <w:szCs w:val="28"/>
        </w:rPr>
        <w:t xml:space="preserve"> (TD)</w:t>
      </w:r>
    </w:p>
    <w:p w:rsidR="00725D58" w:rsidRDefault="00725D58">
      <w:pPr>
        <w:rPr>
          <w:b/>
          <w:i/>
        </w:rPr>
      </w:pPr>
    </w:p>
    <w:p w:rsidR="00010126" w:rsidRPr="00010126" w:rsidRDefault="00725D58">
      <w:pPr>
        <w:rPr>
          <w:b/>
          <w:i/>
        </w:rPr>
      </w:pPr>
      <w:r>
        <w:rPr>
          <w:b/>
          <w:i/>
        </w:rPr>
        <w:t>Ten publications to start your scholarly journey in TD:</w:t>
      </w:r>
    </w:p>
    <w:p w:rsidR="00397801" w:rsidRDefault="00397801" w:rsidP="002911A3">
      <w:pPr>
        <w:pStyle w:val="ListParagraph"/>
        <w:numPr>
          <w:ilvl w:val="0"/>
          <w:numId w:val="2"/>
        </w:numPr>
      </w:pPr>
      <w:proofErr w:type="spellStart"/>
      <w:r w:rsidRPr="00397801">
        <w:t>Couix</w:t>
      </w:r>
      <w:proofErr w:type="spellEnd"/>
      <w:r w:rsidRPr="00397801">
        <w:t xml:space="preserve">, N. &amp; Hazard, L. (2013) </w:t>
      </w:r>
      <w:proofErr w:type="gramStart"/>
      <w:r w:rsidRPr="00397801">
        <w:t>When</w:t>
      </w:r>
      <w:proofErr w:type="gramEnd"/>
      <w:r w:rsidRPr="00397801">
        <w:t xml:space="preserve"> the future of biodiversity depends on researchers’ and stakeholders’ thought-styles. </w:t>
      </w:r>
      <w:r w:rsidRPr="002911A3">
        <w:rPr>
          <w:i/>
          <w:iCs/>
        </w:rPr>
        <w:t>Futures</w:t>
      </w:r>
      <w:r w:rsidRPr="00397801">
        <w:t xml:space="preserve">, </w:t>
      </w:r>
      <w:r w:rsidRPr="002911A3">
        <w:rPr>
          <w:b/>
          <w:bCs/>
        </w:rPr>
        <w:t>53</w:t>
      </w:r>
      <w:r w:rsidRPr="00397801">
        <w:t>, 13-21.</w:t>
      </w:r>
    </w:p>
    <w:p w:rsidR="00725D58" w:rsidRDefault="00725D58" w:rsidP="002911A3">
      <w:pPr>
        <w:pStyle w:val="ListParagraph"/>
        <w:numPr>
          <w:ilvl w:val="0"/>
          <w:numId w:val="2"/>
        </w:numPr>
      </w:pPr>
      <w:proofErr w:type="spellStart"/>
      <w:r w:rsidRPr="00725D58">
        <w:t>Hadorn</w:t>
      </w:r>
      <w:proofErr w:type="spellEnd"/>
      <w:r w:rsidRPr="00725D58">
        <w:t>, G.H., Hoffmann-</w:t>
      </w:r>
      <w:proofErr w:type="spellStart"/>
      <w:r w:rsidRPr="00725D58">
        <w:t>Riem</w:t>
      </w:r>
      <w:proofErr w:type="spellEnd"/>
      <w:r w:rsidRPr="00725D58">
        <w:t xml:space="preserve">, H., </w:t>
      </w:r>
      <w:proofErr w:type="spellStart"/>
      <w:r w:rsidRPr="00725D58">
        <w:t>Biber-Klemm</w:t>
      </w:r>
      <w:proofErr w:type="spellEnd"/>
      <w:r w:rsidRPr="00725D58">
        <w:t xml:space="preserve">, S., </w:t>
      </w:r>
      <w:proofErr w:type="spellStart"/>
      <w:r w:rsidRPr="00725D58">
        <w:t>Grossenbacher-Mansuy</w:t>
      </w:r>
      <w:proofErr w:type="spellEnd"/>
      <w:r w:rsidRPr="00725D58">
        <w:t xml:space="preserve">, W., </w:t>
      </w:r>
      <w:proofErr w:type="spellStart"/>
      <w:r w:rsidRPr="00725D58">
        <w:t>Joye</w:t>
      </w:r>
      <w:proofErr w:type="spellEnd"/>
      <w:r w:rsidRPr="00725D58">
        <w:t xml:space="preserve">, D., Pohl, C., </w:t>
      </w:r>
      <w:proofErr w:type="spellStart"/>
      <w:r w:rsidRPr="00725D58">
        <w:t>Wiesmann</w:t>
      </w:r>
      <w:proofErr w:type="spellEnd"/>
      <w:r w:rsidRPr="00725D58">
        <w:t xml:space="preserve">, U., </w:t>
      </w:r>
      <w:proofErr w:type="spellStart"/>
      <w:r w:rsidRPr="00725D58">
        <w:t>Zemp</w:t>
      </w:r>
      <w:proofErr w:type="spellEnd"/>
      <w:r w:rsidRPr="00725D58">
        <w:t xml:space="preserve">, E. &amp; </w:t>
      </w:r>
      <w:proofErr w:type="spellStart"/>
      <w:r w:rsidRPr="00725D58">
        <w:t>Jäger</w:t>
      </w:r>
      <w:proofErr w:type="spellEnd"/>
      <w:r w:rsidRPr="00725D58">
        <w:t xml:space="preserve">, J. (2008) </w:t>
      </w:r>
      <w:r w:rsidRPr="002911A3">
        <w:rPr>
          <w:i/>
          <w:iCs/>
        </w:rPr>
        <w:t>Handbook of Transdisciplinary Research</w:t>
      </w:r>
      <w:r w:rsidRPr="00725D58">
        <w:t>. Springer.</w:t>
      </w:r>
    </w:p>
    <w:p w:rsidR="00725D58" w:rsidRDefault="00725D58" w:rsidP="002911A3">
      <w:pPr>
        <w:pStyle w:val="ListParagraph"/>
        <w:numPr>
          <w:ilvl w:val="0"/>
          <w:numId w:val="2"/>
        </w:numPr>
      </w:pPr>
      <w:proofErr w:type="spellStart"/>
      <w:r w:rsidRPr="00725D58">
        <w:t>Horlick</w:t>
      </w:r>
      <w:proofErr w:type="spellEnd"/>
      <w:r w:rsidRPr="00725D58">
        <w:t xml:space="preserve">-Jones, T. &amp; </w:t>
      </w:r>
      <w:proofErr w:type="spellStart"/>
      <w:r w:rsidRPr="00725D58">
        <w:t>Sime</w:t>
      </w:r>
      <w:proofErr w:type="spellEnd"/>
      <w:r w:rsidRPr="00725D58">
        <w:t xml:space="preserve">, J. (2004) </w:t>
      </w:r>
      <w:proofErr w:type="gramStart"/>
      <w:r w:rsidRPr="00725D58">
        <w:t>Living</w:t>
      </w:r>
      <w:proofErr w:type="gramEnd"/>
      <w:r w:rsidRPr="00725D58">
        <w:t xml:space="preserve"> on the border: knowledge, risk and transdisciplinarity. </w:t>
      </w:r>
      <w:r w:rsidRPr="002911A3">
        <w:rPr>
          <w:i/>
          <w:iCs/>
        </w:rPr>
        <w:t>Futures</w:t>
      </w:r>
      <w:r w:rsidRPr="00725D58">
        <w:t xml:space="preserve">, </w:t>
      </w:r>
      <w:r w:rsidRPr="002911A3">
        <w:rPr>
          <w:b/>
          <w:bCs/>
        </w:rPr>
        <w:t>36</w:t>
      </w:r>
      <w:r w:rsidRPr="00725D58">
        <w:t>, 441-456.</w:t>
      </w:r>
    </w:p>
    <w:p w:rsidR="00397801" w:rsidRDefault="00397801" w:rsidP="002911A3">
      <w:pPr>
        <w:pStyle w:val="ListParagraph"/>
        <w:numPr>
          <w:ilvl w:val="0"/>
          <w:numId w:val="2"/>
        </w:numPr>
      </w:pPr>
      <w:proofErr w:type="spellStart"/>
      <w:r w:rsidRPr="00397801">
        <w:t>Jahn</w:t>
      </w:r>
      <w:proofErr w:type="spellEnd"/>
      <w:r w:rsidRPr="00397801">
        <w:t xml:space="preserve">, T., Bergmann, M. &amp; </w:t>
      </w:r>
      <w:proofErr w:type="spellStart"/>
      <w:r w:rsidRPr="00397801">
        <w:t>Keil</w:t>
      </w:r>
      <w:proofErr w:type="spellEnd"/>
      <w:r w:rsidRPr="00397801">
        <w:t xml:space="preserve">, </w:t>
      </w:r>
      <w:proofErr w:type="gramStart"/>
      <w:r w:rsidRPr="00397801">
        <w:t>F</w:t>
      </w:r>
      <w:proofErr w:type="gramEnd"/>
      <w:r w:rsidRPr="00397801">
        <w:t xml:space="preserve">. (2012) Transdisciplinarity: Between mainstreaming and marginalization. </w:t>
      </w:r>
      <w:r w:rsidRPr="002911A3">
        <w:rPr>
          <w:i/>
          <w:iCs/>
        </w:rPr>
        <w:t>Ecological Economics</w:t>
      </w:r>
      <w:r w:rsidRPr="00397801">
        <w:t xml:space="preserve">, </w:t>
      </w:r>
      <w:r w:rsidRPr="002911A3">
        <w:rPr>
          <w:b/>
          <w:bCs/>
        </w:rPr>
        <w:t>79</w:t>
      </w:r>
      <w:r w:rsidRPr="00397801">
        <w:t>, 1-10.</w:t>
      </w:r>
    </w:p>
    <w:p w:rsidR="0013256D" w:rsidRDefault="0013256D" w:rsidP="002911A3">
      <w:pPr>
        <w:pStyle w:val="ListParagraph"/>
        <w:numPr>
          <w:ilvl w:val="0"/>
          <w:numId w:val="2"/>
        </w:numPr>
      </w:pPr>
      <w:r w:rsidRPr="0013256D">
        <w:t xml:space="preserve">Klein, J.T. (2004) Prospects for transdisciplinarity. </w:t>
      </w:r>
      <w:r w:rsidRPr="0013256D">
        <w:rPr>
          <w:i/>
          <w:iCs/>
        </w:rPr>
        <w:t>Futures</w:t>
      </w:r>
      <w:r w:rsidRPr="0013256D">
        <w:t xml:space="preserve">, </w:t>
      </w:r>
      <w:r w:rsidRPr="0013256D">
        <w:rPr>
          <w:b/>
          <w:bCs/>
        </w:rPr>
        <w:t>36</w:t>
      </w:r>
      <w:r w:rsidRPr="0013256D">
        <w:t>, 515-526.</w:t>
      </w:r>
    </w:p>
    <w:p w:rsidR="00725D58" w:rsidRDefault="00725D58" w:rsidP="002911A3">
      <w:pPr>
        <w:pStyle w:val="ListParagraph"/>
        <w:numPr>
          <w:ilvl w:val="0"/>
          <w:numId w:val="2"/>
        </w:numPr>
      </w:pPr>
      <w:r w:rsidRPr="00725D58">
        <w:t xml:space="preserve">Lawrence, R.J. &amp; </w:t>
      </w:r>
      <w:proofErr w:type="spellStart"/>
      <w:r w:rsidRPr="00725D58">
        <w:t>Després</w:t>
      </w:r>
      <w:proofErr w:type="spellEnd"/>
      <w:r w:rsidRPr="00725D58">
        <w:t xml:space="preserve">, C. (2004) Futures of transdisciplinarity. </w:t>
      </w:r>
      <w:r w:rsidRPr="002911A3">
        <w:rPr>
          <w:i/>
          <w:iCs/>
        </w:rPr>
        <w:t>Futures</w:t>
      </w:r>
      <w:r w:rsidRPr="00725D58">
        <w:t xml:space="preserve">, </w:t>
      </w:r>
      <w:r w:rsidRPr="002911A3">
        <w:rPr>
          <w:b/>
          <w:bCs/>
        </w:rPr>
        <w:t>36</w:t>
      </w:r>
      <w:r w:rsidRPr="00725D58">
        <w:t>, 397-405.</w:t>
      </w:r>
    </w:p>
    <w:p w:rsidR="00F47671" w:rsidRDefault="00010126" w:rsidP="002911A3">
      <w:pPr>
        <w:pStyle w:val="ListParagraph"/>
        <w:numPr>
          <w:ilvl w:val="0"/>
          <w:numId w:val="2"/>
        </w:numPr>
      </w:pPr>
      <w:r w:rsidRPr="00010126">
        <w:t>Max-</w:t>
      </w:r>
      <w:proofErr w:type="spellStart"/>
      <w:r w:rsidRPr="00010126">
        <w:t>Neef</w:t>
      </w:r>
      <w:proofErr w:type="spellEnd"/>
      <w:r w:rsidRPr="00010126">
        <w:t xml:space="preserve">, M.A. (2005) Foundations of transdisciplinarity. </w:t>
      </w:r>
      <w:r w:rsidRPr="002911A3">
        <w:rPr>
          <w:i/>
          <w:iCs/>
        </w:rPr>
        <w:t>Ecological Economics</w:t>
      </w:r>
      <w:r w:rsidRPr="00010126">
        <w:t xml:space="preserve">, </w:t>
      </w:r>
      <w:r w:rsidRPr="002911A3">
        <w:rPr>
          <w:b/>
          <w:bCs/>
        </w:rPr>
        <w:t>53</w:t>
      </w:r>
      <w:r w:rsidRPr="00010126">
        <w:t>, 5-16.</w:t>
      </w:r>
    </w:p>
    <w:p w:rsidR="0013256D" w:rsidRDefault="0013256D" w:rsidP="002911A3">
      <w:pPr>
        <w:pStyle w:val="ListParagraph"/>
        <w:numPr>
          <w:ilvl w:val="0"/>
          <w:numId w:val="2"/>
        </w:numPr>
      </w:pPr>
      <w:r w:rsidRPr="0013256D">
        <w:t xml:space="preserve">Pennington, D.D., Simpson, G.L., McConnell, M.S., Fair, J.M. &amp; Baker, R.J. (2013) Transdisciplinary research, transformative learning, and transformative science. </w:t>
      </w:r>
      <w:proofErr w:type="spellStart"/>
      <w:r w:rsidRPr="0013256D">
        <w:rPr>
          <w:i/>
          <w:iCs/>
        </w:rPr>
        <w:t>BioScience</w:t>
      </w:r>
      <w:proofErr w:type="spellEnd"/>
      <w:r w:rsidRPr="0013256D">
        <w:t xml:space="preserve">, </w:t>
      </w:r>
      <w:r w:rsidRPr="0013256D">
        <w:rPr>
          <w:b/>
          <w:bCs/>
        </w:rPr>
        <w:t>63</w:t>
      </w:r>
      <w:r w:rsidRPr="0013256D">
        <w:t>, 564-573.</w:t>
      </w:r>
    </w:p>
    <w:p w:rsidR="00397801" w:rsidRDefault="00397801" w:rsidP="002911A3">
      <w:pPr>
        <w:pStyle w:val="ListParagraph"/>
        <w:numPr>
          <w:ilvl w:val="0"/>
          <w:numId w:val="2"/>
        </w:numPr>
      </w:pPr>
      <w:r w:rsidRPr="00397801">
        <w:t xml:space="preserve">Pohl, C. (2008) </w:t>
      </w:r>
      <w:proofErr w:type="gramStart"/>
      <w:r w:rsidRPr="00397801">
        <w:t>From</w:t>
      </w:r>
      <w:proofErr w:type="gramEnd"/>
      <w:r w:rsidRPr="00397801">
        <w:t xml:space="preserve"> science to policy through transdisciplinary research. </w:t>
      </w:r>
      <w:r w:rsidRPr="002911A3">
        <w:rPr>
          <w:i/>
          <w:iCs/>
        </w:rPr>
        <w:t>Environmental Science &amp; Policy</w:t>
      </w:r>
      <w:r w:rsidRPr="00397801">
        <w:t xml:space="preserve">, </w:t>
      </w:r>
      <w:r w:rsidRPr="002911A3">
        <w:rPr>
          <w:b/>
          <w:bCs/>
        </w:rPr>
        <w:t>11</w:t>
      </w:r>
      <w:r w:rsidRPr="00397801">
        <w:t>, 46-53.</w:t>
      </w:r>
    </w:p>
    <w:p w:rsidR="0013256D" w:rsidRDefault="0013256D" w:rsidP="002911A3">
      <w:pPr>
        <w:pStyle w:val="ListParagraph"/>
        <w:numPr>
          <w:ilvl w:val="0"/>
          <w:numId w:val="2"/>
        </w:numPr>
      </w:pPr>
      <w:r w:rsidRPr="0013256D">
        <w:t xml:space="preserve">Roy, E.D., </w:t>
      </w:r>
      <w:proofErr w:type="spellStart"/>
      <w:r w:rsidRPr="0013256D">
        <w:t>Morzillo</w:t>
      </w:r>
      <w:proofErr w:type="spellEnd"/>
      <w:r w:rsidRPr="0013256D">
        <w:t xml:space="preserve">, A.T., </w:t>
      </w:r>
      <w:proofErr w:type="spellStart"/>
      <w:r w:rsidRPr="0013256D">
        <w:t>Seijo</w:t>
      </w:r>
      <w:proofErr w:type="spellEnd"/>
      <w:r w:rsidRPr="0013256D">
        <w:t xml:space="preserve">, F., Reddy, S.M., </w:t>
      </w:r>
      <w:proofErr w:type="spellStart"/>
      <w:r w:rsidRPr="0013256D">
        <w:t>Rhemtulla</w:t>
      </w:r>
      <w:proofErr w:type="spellEnd"/>
      <w:r w:rsidRPr="0013256D">
        <w:t xml:space="preserve">, J.M., Milder, J.C., </w:t>
      </w:r>
      <w:proofErr w:type="spellStart"/>
      <w:r w:rsidRPr="0013256D">
        <w:t>Kuemmerle</w:t>
      </w:r>
      <w:proofErr w:type="spellEnd"/>
      <w:r w:rsidRPr="0013256D">
        <w:t xml:space="preserve">, T. &amp; Martin, S.L. (2013) </w:t>
      </w:r>
      <w:proofErr w:type="gramStart"/>
      <w:r w:rsidRPr="0013256D">
        <w:t>The</w:t>
      </w:r>
      <w:proofErr w:type="gramEnd"/>
      <w:r w:rsidRPr="0013256D">
        <w:t xml:space="preserve"> elusive pursuit of interdisciplinarity at the human-environment interface. </w:t>
      </w:r>
      <w:proofErr w:type="spellStart"/>
      <w:r w:rsidRPr="0013256D">
        <w:rPr>
          <w:i/>
          <w:iCs/>
        </w:rPr>
        <w:t>BioScience</w:t>
      </w:r>
      <w:proofErr w:type="spellEnd"/>
      <w:r w:rsidRPr="0013256D">
        <w:t xml:space="preserve">, </w:t>
      </w:r>
      <w:r w:rsidRPr="0013256D">
        <w:rPr>
          <w:b/>
          <w:bCs/>
        </w:rPr>
        <w:t>63</w:t>
      </w:r>
      <w:r w:rsidRPr="0013256D">
        <w:t>, 745-753.</w:t>
      </w:r>
    </w:p>
    <w:p w:rsidR="0013256D" w:rsidRDefault="0013256D" w:rsidP="00010126">
      <w:pPr>
        <w:rPr>
          <w:b/>
          <w:i/>
        </w:rPr>
      </w:pPr>
    </w:p>
    <w:p w:rsidR="00010126" w:rsidRPr="00010126" w:rsidRDefault="0023739A" w:rsidP="00010126">
      <w:pPr>
        <w:rPr>
          <w:b/>
          <w:i/>
        </w:rPr>
      </w:pPr>
      <w:r>
        <w:rPr>
          <w:b/>
          <w:i/>
        </w:rPr>
        <w:t xml:space="preserve">Examples of </w:t>
      </w:r>
      <w:r w:rsidR="00725D58">
        <w:rPr>
          <w:b/>
          <w:i/>
        </w:rPr>
        <w:t>publications from SAPECS members related to TD:</w:t>
      </w:r>
    </w:p>
    <w:p w:rsidR="0023739A" w:rsidRDefault="0023739A" w:rsidP="00010126">
      <w:proofErr w:type="spellStart"/>
      <w:r w:rsidRPr="0023739A">
        <w:t>Cundill</w:t>
      </w:r>
      <w:proofErr w:type="spellEnd"/>
      <w:r w:rsidRPr="0023739A">
        <w:t xml:space="preserve">, G.N., Fabricius, C. &amp; Marti, N. (2005) Foghorns to the future: using knowledge and transdisciplinarity to navigate complex systems. </w:t>
      </w:r>
      <w:proofErr w:type="gramStart"/>
      <w:r w:rsidRPr="0023739A">
        <w:rPr>
          <w:i/>
          <w:iCs/>
        </w:rPr>
        <w:t>Ecology and Society</w:t>
      </w:r>
      <w:r w:rsidRPr="0023739A">
        <w:t xml:space="preserve">, </w:t>
      </w:r>
      <w:r w:rsidRPr="0023739A">
        <w:rPr>
          <w:b/>
          <w:bCs/>
        </w:rPr>
        <w:t>10</w:t>
      </w:r>
      <w:r w:rsidRPr="0023739A">
        <w:t>, 8.</w:t>
      </w:r>
      <w:proofErr w:type="gramEnd"/>
    </w:p>
    <w:p w:rsidR="00010126" w:rsidRPr="00010126" w:rsidRDefault="00010126" w:rsidP="00010126">
      <w:proofErr w:type="spellStart"/>
      <w:proofErr w:type="gramStart"/>
      <w:r w:rsidRPr="00010126">
        <w:t>Reyers</w:t>
      </w:r>
      <w:proofErr w:type="spellEnd"/>
      <w:r w:rsidRPr="00010126">
        <w:t xml:space="preserve">, B., Roux, D.J., Cowling, R.M., Ginsburg, A.E., </w:t>
      </w:r>
      <w:proofErr w:type="spellStart"/>
      <w:r w:rsidRPr="00010126">
        <w:t>Nel</w:t>
      </w:r>
      <w:proofErr w:type="spellEnd"/>
      <w:r w:rsidRPr="00010126">
        <w:t>, J.L. &amp; O'Farrell, P. (2010) Conservation Planning as a Transdisciplinary Process.</w:t>
      </w:r>
      <w:proofErr w:type="gramEnd"/>
      <w:r w:rsidRPr="00010126">
        <w:t xml:space="preserve"> </w:t>
      </w:r>
      <w:r w:rsidRPr="00010126">
        <w:rPr>
          <w:i/>
          <w:iCs/>
        </w:rPr>
        <w:t>Conservation Biology</w:t>
      </w:r>
      <w:r w:rsidRPr="00010126">
        <w:t xml:space="preserve">, </w:t>
      </w:r>
      <w:r w:rsidRPr="00010126">
        <w:rPr>
          <w:b/>
          <w:bCs/>
        </w:rPr>
        <w:t>24</w:t>
      </w:r>
      <w:r w:rsidRPr="00010126">
        <w:t>, 957-965.</w:t>
      </w:r>
    </w:p>
    <w:p w:rsidR="00010126" w:rsidRDefault="00010126" w:rsidP="00010126">
      <w:proofErr w:type="spellStart"/>
      <w:r w:rsidRPr="00010126">
        <w:t>Reyers</w:t>
      </w:r>
      <w:proofErr w:type="spellEnd"/>
      <w:r w:rsidRPr="00010126">
        <w:t xml:space="preserve">, B., Roux, D.J. &amp; O'Farrell, P.J. (2010) Can ecosystem services lead ecology on a transdisciplinary pathway? </w:t>
      </w:r>
      <w:r w:rsidRPr="00010126">
        <w:rPr>
          <w:i/>
          <w:iCs/>
        </w:rPr>
        <w:t>Environmental Conservation</w:t>
      </w:r>
      <w:r w:rsidRPr="00010126">
        <w:t xml:space="preserve">, </w:t>
      </w:r>
      <w:r w:rsidRPr="00010126">
        <w:rPr>
          <w:b/>
          <w:bCs/>
        </w:rPr>
        <w:t>37</w:t>
      </w:r>
      <w:r w:rsidRPr="00010126">
        <w:t>, 501-511.</w:t>
      </w:r>
    </w:p>
    <w:p w:rsidR="0023739A" w:rsidRPr="0023739A" w:rsidRDefault="0023739A" w:rsidP="0023739A">
      <w:r>
        <w:t>R</w:t>
      </w:r>
      <w:r w:rsidRPr="0023739A">
        <w:t>ivera-</w:t>
      </w:r>
      <w:proofErr w:type="spellStart"/>
      <w:r w:rsidRPr="0023739A">
        <w:t>Ferre</w:t>
      </w:r>
      <w:proofErr w:type="spellEnd"/>
      <w:r w:rsidRPr="0023739A">
        <w:t xml:space="preserve">, M.G., Pereira, L., </w:t>
      </w:r>
      <w:proofErr w:type="spellStart"/>
      <w:r w:rsidRPr="0023739A">
        <w:t>Karpouzoglou</w:t>
      </w:r>
      <w:proofErr w:type="spellEnd"/>
      <w:r w:rsidRPr="0023739A">
        <w:t xml:space="preserve">, T., Nicholas, K.A., </w:t>
      </w:r>
      <w:proofErr w:type="spellStart"/>
      <w:r w:rsidRPr="0023739A">
        <w:t>Onzere</w:t>
      </w:r>
      <w:proofErr w:type="spellEnd"/>
      <w:r w:rsidRPr="0023739A">
        <w:t xml:space="preserve">, S., </w:t>
      </w:r>
      <w:proofErr w:type="spellStart"/>
      <w:r w:rsidRPr="0023739A">
        <w:t>Waterlander</w:t>
      </w:r>
      <w:proofErr w:type="spellEnd"/>
      <w:r w:rsidRPr="0023739A">
        <w:t xml:space="preserve">, W., </w:t>
      </w:r>
      <w:proofErr w:type="spellStart"/>
      <w:r w:rsidRPr="0023739A">
        <w:t>Mahomoodally</w:t>
      </w:r>
      <w:proofErr w:type="spellEnd"/>
      <w:r w:rsidRPr="0023739A">
        <w:t xml:space="preserve">, F., </w:t>
      </w:r>
      <w:proofErr w:type="spellStart"/>
      <w:r w:rsidRPr="0023739A">
        <w:t>Vrieling</w:t>
      </w:r>
      <w:proofErr w:type="spellEnd"/>
      <w:r w:rsidRPr="0023739A">
        <w:t xml:space="preserve">, A., </w:t>
      </w:r>
      <w:proofErr w:type="spellStart"/>
      <w:r w:rsidRPr="0023739A">
        <w:t>Babalola</w:t>
      </w:r>
      <w:proofErr w:type="spellEnd"/>
      <w:r w:rsidRPr="0023739A">
        <w:t xml:space="preserve">, F.D. &amp; </w:t>
      </w:r>
      <w:proofErr w:type="spellStart"/>
      <w:r w:rsidRPr="0023739A">
        <w:t>Ummenhofer</w:t>
      </w:r>
      <w:proofErr w:type="spellEnd"/>
      <w:r w:rsidRPr="0023739A">
        <w:t xml:space="preserve">, C.C. (2013) </w:t>
      </w:r>
      <w:proofErr w:type="gramStart"/>
      <w:r w:rsidRPr="0023739A">
        <w:t>A</w:t>
      </w:r>
      <w:proofErr w:type="gramEnd"/>
      <w:r w:rsidRPr="0023739A">
        <w:t xml:space="preserve"> vision for transdisciplinarity in Future Earth: Perspectives from young researchers. </w:t>
      </w:r>
      <w:proofErr w:type="gramStart"/>
      <w:r>
        <w:t>Journal of Agriculture, Food Systems and Community Development</w:t>
      </w:r>
      <w:r w:rsidR="0013256D">
        <w:t>,</w:t>
      </w:r>
      <w:r>
        <w:t xml:space="preserve"> </w:t>
      </w:r>
      <w:r w:rsidRPr="0013256D">
        <w:rPr>
          <w:b/>
        </w:rPr>
        <w:t>3</w:t>
      </w:r>
      <w:r>
        <w:t>(4), 249.</w:t>
      </w:r>
      <w:proofErr w:type="gramEnd"/>
    </w:p>
    <w:p w:rsidR="0023739A" w:rsidRDefault="0023739A" w:rsidP="00010126">
      <w:r w:rsidRPr="0023739A">
        <w:t xml:space="preserve">Roux, D.J., </w:t>
      </w:r>
      <w:proofErr w:type="spellStart"/>
      <w:r w:rsidRPr="0023739A">
        <w:t>Stirzaker</w:t>
      </w:r>
      <w:proofErr w:type="spellEnd"/>
      <w:r w:rsidRPr="0023739A">
        <w:t xml:space="preserve">, R.J., Breen, C.M., </w:t>
      </w:r>
      <w:proofErr w:type="spellStart"/>
      <w:r w:rsidRPr="0023739A">
        <w:t>Lefroy</w:t>
      </w:r>
      <w:proofErr w:type="spellEnd"/>
      <w:r w:rsidRPr="0023739A">
        <w:t xml:space="preserve">, E.C. &amp; </w:t>
      </w:r>
      <w:proofErr w:type="spellStart"/>
      <w:r w:rsidRPr="0023739A">
        <w:t>Cresswell</w:t>
      </w:r>
      <w:proofErr w:type="spellEnd"/>
      <w:r w:rsidRPr="0023739A">
        <w:t xml:space="preserve">, H.P. (2010) Framework for participative reflection on the accomplishment of transdisciplinary research programs. </w:t>
      </w:r>
      <w:r w:rsidRPr="0023739A">
        <w:rPr>
          <w:i/>
          <w:iCs/>
        </w:rPr>
        <w:t>Environmental Science &amp; Policy</w:t>
      </w:r>
      <w:r w:rsidRPr="0023739A">
        <w:t xml:space="preserve">, </w:t>
      </w:r>
      <w:r w:rsidRPr="0023739A">
        <w:rPr>
          <w:b/>
          <w:bCs/>
        </w:rPr>
        <w:t>13</w:t>
      </w:r>
      <w:r w:rsidRPr="0023739A">
        <w:t>, 733-741.</w:t>
      </w:r>
    </w:p>
    <w:p w:rsidR="0023739A" w:rsidRPr="00010126" w:rsidRDefault="0023739A" w:rsidP="00010126"/>
    <w:p w:rsidR="0023739A" w:rsidRPr="00725D58" w:rsidRDefault="0013256D" w:rsidP="0072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23739A" w:rsidRPr="00725D58">
        <w:rPr>
          <w:b/>
          <w:sz w:val="28"/>
          <w:szCs w:val="28"/>
        </w:rPr>
        <w:t>ainstreaming</w:t>
      </w:r>
      <w:r w:rsidR="004873BD" w:rsidRPr="00725D58">
        <w:rPr>
          <w:b/>
          <w:sz w:val="28"/>
          <w:szCs w:val="28"/>
        </w:rPr>
        <w:t xml:space="preserve"> and implementation</w:t>
      </w:r>
    </w:p>
    <w:p w:rsidR="00725D58" w:rsidRDefault="00725D58" w:rsidP="0023739A"/>
    <w:p w:rsidR="00725D58" w:rsidRPr="00725D58" w:rsidRDefault="00725D58" w:rsidP="0023739A">
      <w:pPr>
        <w:rPr>
          <w:b/>
          <w:i/>
        </w:rPr>
      </w:pPr>
      <w:r w:rsidRPr="00725D58">
        <w:rPr>
          <w:b/>
          <w:i/>
        </w:rPr>
        <w:t>Examples of publications from SAPECS members related to mainstreaming and implementation:</w:t>
      </w:r>
    </w:p>
    <w:p w:rsidR="004873BD" w:rsidRDefault="004873BD" w:rsidP="0023739A">
      <w:proofErr w:type="gramStart"/>
      <w:r w:rsidRPr="004873BD">
        <w:t>Biggs, H., Breen, C. &amp; Palmer, C. (2008) Engaging a window of opportunity: Synchronicity between a regional river conservation initiative and broader water law reform in South Africa.</w:t>
      </w:r>
      <w:proofErr w:type="gramEnd"/>
      <w:r w:rsidRPr="004873BD">
        <w:t xml:space="preserve"> </w:t>
      </w:r>
      <w:r w:rsidRPr="004873BD">
        <w:rPr>
          <w:i/>
          <w:iCs/>
        </w:rPr>
        <w:t>Water Resources Development</w:t>
      </w:r>
      <w:r w:rsidRPr="004873BD">
        <w:t xml:space="preserve">, </w:t>
      </w:r>
      <w:r w:rsidRPr="004873BD">
        <w:rPr>
          <w:b/>
          <w:bCs/>
        </w:rPr>
        <w:t>24</w:t>
      </w:r>
      <w:r w:rsidRPr="004873BD">
        <w:t>, 329-343.</w:t>
      </w:r>
    </w:p>
    <w:p w:rsidR="003B098A" w:rsidRDefault="003B098A" w:rsidP="003B098A">
      <w:r w:rsidRPr="003B098A">
        <w:t xml:space="preserve">Cowling, R.M., </w:t>
      </w:r>
      <w:proofErr w:type="spellStart"/>
      <w:r w:rsidRPr="003B098A">
        <w:t>Egoh</w:t>
      </w:r>
      <w:proofErr w:type="spellEnd"/>
      <w:r w:rsidRPr="003B098A">
        <w:t>, B., Knight, A.T., O'Far</w:t>
      </w:r>
      <w:r w:rsidR="005549BC">
        <w:t xml:space="preserve">rell, P.J., </w:t>
      </w:r>
      <w:proofErr w:type="spellStart"/>
      <w:r w:rsidR="005549BC">
        <w:t>Reyers</w:t>
      </w:r>
      <w:proofErr w:type="spellEnd"/>
      <w:r w:rsidR="005549BC">
        <w:t>, B., Rouget</w:t>
      </w:r>
      <w:r w:rsidRPr="003B098A">
        <w:t xml:space="preserve">, M., Roux, D.J., </w:t>
      </w:r>
      <w:proofErr w:type="spellStart"/>
      <w:r w:rsidRPr="003B098A">
        <w:t>Welz</w:t>
      </w:r>
      <w:proofErr w:type="spellEnd"/>
      <w:r w:rsidRPr="003B098A">
        <w:t>, A. &amp; Wilhelm-</w:t>
      </w:r>
      <w:proofErr w:type="spellStart"/>
      <w:r w:rsidRPr="003B098A">
        <w:t>Rechman</w:t>
      </w:r>
      <w:proofErr w:type="spellEnd"/>
      <w:r w:rsidRPr="003B098A">
        <w:t xml:space="preserve">, A. (2008) </w:t>
      </w:r>
      <w:proofErr w:type="gramStart"/>
      <w:r w:rsidRPr="003B098A">
        <w:t>An</w:t>
      </w:r>
      <w:proofErr w:type="gramEnd"/>
      <w:r w:rsidRPr="003B098A">
        <w:t xml:space="preserve"> operational model for mainstreaming ecosystem services for implementation. </w:t>
      </w:r>
      <w:r w:rsidRPr="003B098A">
        <w:rPr>
          <w:i/>
          <w:iCs/>
        </w:rPr>
        <w:t>Proceedings of the National Academy of Sciences of the United States of America</w:t>
      </w:r>
      <w:r w:rsidRPr="003B098A">
        <w:t xml:space="preserve">, </w:t>
      </w:r>
      <w:r w:rsidRPr="003B098A">
        <w:rPr>
          <w:b/>
          <w:bCs/>
        </w:rPr>
        <w:t>105</w:t>
      </w:r>
      <w:r w:rsidRPr="003B098A">
        <w:t>, 9483-9488.</w:t>
      </w:r>
    </w:p>
    <w:p w:rsidR="002911A3" w:rsidRDefault="002911A3" w:rsidP="003B098A">
      <w:proofErr w:type="spellStart"/>
      <w:proofErr w:type="gramStart"/>
      <w:r w:rsidRPr="002911A3">
        <w:t>Egoh</w:t>
      </w:r>
      <w:proofErr w:type="spellEnd"/>
      <w:r w:rsidRPr="002911A3">
        <w:t xml:space="preserve">, B., </w:t>
      </w:r>
      <w:proofErr w:type="spellStart"/>
      <w:r w:rsidRPr="002911A3">
        <w:t>Reyers</w:t>
      </w:r>
      <w:proofErr w:type="spellEnd"/>
      <w:r w:rsidRPr="002911A3">
        <w:t xml:space="preserve">, B., Rouget, M., Richardson, D.M., Le </w:t>
      </w:r>
      <w:proofErr w:type="spellStart"/>
      <w:r w:rsidRPr="002911A3">
        <w:t>Maitre</w:t>
      </w:r>
      <w:proofErr w:type="spellEnd"/>
      <w:r w:rsidRPr="002911A3">
        <w:t>, D.C. &amp; van Jaarsveld, A.S. (2008) Mapping ecosystem services for planning and management.</w:t>
      </w:r>
      <w:proofErr w:type="gramEnd"/>
      <w:r w:rsidRPr="002911A3">
        <w:t xml:space="preserve"> </w:t>
      </w:r>
      <w:r w:rsidRPr="002911A3">
        <w:rPr>
          <w:i/>
          <w:iCs/>
        </w:rPr>
        <w:t>Agriculture, Ecosystems &amp; Environment</w:t>
      </w:r>
      <w:r w:rsidRPr="002911A3">
        <w:t xml:space="preserve">, </w:t>
      </w:r>
      <w:r w:rsidRPr="002911A3">
        <w:rPr>
          <w:b/>
          <w:bCs/>
        </w:rPr>
        <w:t>127</w:t>
      </w:r>
      <w:r w:rsidRPr="002911A3">
        <w:t>, 135-140.</w:t>
      </w:r>
    </w:p>
    <w:p w:rsidR="002911A3" w:rsidRPr="003B098A" w:rsidRDefault="002911A3" w:rsidP="003B098A">
      <w:r w:rsidRPr="002911A3">
        <w:t xml:space="preserve">Knight, A.T., Driver, A., Cowling, R.M., Maze, K., </w:t>
      </w:r>
      <w:proofErr w:type="spellStart"/>
      <w:r w:rsidRPr="002911A3">
        <w:t>Desmet</w:t>
      </w:r>
      <w:proofErr w:type="spellEnd"/>
      <w:r w:rsidRPr="002911A3">
        <w:t xml:space="preserve">, P.G., Lombard, A.T., Rouget, M., Botha, M.A., Boshoff, A.F. &amp; </w:t>
      </w:r>
      <w:proofErr w:type="spellStart"/>
      <w:r w:rsidRPr="002911A3">
        <w:t>Castley</w:t>
      </w:r>
      <w:proofErr w:type="spellEnd"/>
      <w:r w:rsidRPr="002911A3">
        <w:t xml:space="preserve">, J. (2006) Designing systematic conservation assessments that promote effective implementation: best practice from South Africa. </w:t>
      </w:r>
      <w:r w:rsidRPr="002911A3">
        <w:rPr>
          <w:i/>
          <w:iCs/>
        </w:rPr>
        <w:t>Conservation Biology</w:t>
      </w:r>
      <w:r w:rsidRPr="002911A3">
        <w:t xml:space="preserve">, </w:t>
      </w:r>
      <w:r w:rsidRPr="002911A3">
        <w:rPr>
          <w:b/>
          <w:bCs/>
        </w:rPr>
        <w:t>20</w:t>
      </w:r>
      <w:r w:rsidRPr="002911A3">
        <w:t>, 739-750.</w:t>
      </w:r>
    </w:p>
    <w:p w:rsidR="002911A3" w:rsidRDefault="002911A3" w:rsidP="003B098A">
      <w:proofErr w:type="spellStart"/>
      <w:proofErr w:type="gramStart"/>
      <w:r w:rsidRPr="002911A3">
        <w:t>Reyers</w:t>
      </w:r>
      <w:proofErr w:type="spellEnd"/>
      <w:r w:rsidRPr="002911A3">
        <w:t xml:space="preserve">, B., Rouget, M., Jonas, Z., Cowling, R., Driver, A., Maze, K. &amp; </w:t>
      </w:r>
      <w:proofErr w:type="spellStart"/>
      <w:r w:rsidRPr="002911A3">
        <w:t>Desmet</w:t>
      </w:r>
      <w:proofErr w:type="spellEnd"/>
      <w:r w:rsidRPr="002911A3">
        <w:t>, P. (2007) Developing products for conservation decision‐making: lessons from a spatial biodiversity assessment for South Africa.</w:t>
      </w:r>
      <w:proofErr w:type="gramEnd"/>
      <w:r w:rsidRPr="002911A3">
        <w:t xml:space="preserve"> </w:t>
      </w:r>
      <w:r w:rsidRPr="002911A3">
        <w:rPr>
          <w:i/>
          <w:iCs/>
        </w:rPr>
        <w:t>Diversity and Distributions</w:t>
      </w:r>
      <w:r w:rsidRPr="002911A3">
        <w:t xml:space="preserve">, </w:t>
      </w:r>
      <w:r w:rsidRPr="002911A3">
        <w:rPr>
          <w:b/>
          <w:bCs/>
        </w:rPr>
        <w:t>13</w:t>
      </w:r>
      <w:r w:rsidRPr="002911A3">
        <w:t>, 608-619.</w:t>
      </w:r>
    </w:p>
    <w:p w:rsidR="003B098A" w:rsidRDefault="003B098A" w:rsidP="003B098A">
      <w:r w:rsidRPr="003B098A">
        <w:t xml:space="preserve">Roux, D.J. &amp; </w:t>
      </w:r>
      <w:proofErr w:type="spellStart"/>
      <w:r w:rsidRPr="003B098A">
        <w:t>Nel</w:t>
      </w:r>
      <w:proofErr w:type="spellEnd"/>
      <w:r w:rsidRPr="003B098A">
        <w:t xml:space="preserve">, J.L. (2013) Freshwater conservation planning in South Africa: milestones to date and catalysts for implementation. </w:t>
      </w:r>
      <w:r w:rsidRPr="003B098A">
        <w:rPr>
          <w:i/>
          <w:iCs/>
        </w:rPr>
        <w:t>Water SA</w:t>
      </w:r>
      <w:r w:rsidRPr="003B098A">
        <w:t xml:space="preserve">, </w:t>
      </w:r>
      <w:r w:rsidRPr="003B098A">
        <w:rPr>
          <w:b/>
          <w:bCs/>
        </w:rPr>
        <w:t>39</w:t>
      </w:r>
      <w:r w:rsidRPr="003B098A">
        <w:t>, 151-163.</w:t>
      </w:r>
    </w:p>
    <w:p w:rsidR="00FC26B9" w:rsidRDefault="00FC26B9" w:rsidP="003B098A">
      <w:r w:rsidRPr="00FC26B9">
        <w:t xml:space="preserve">Sitas, N., </w:t>
      </w:r>
      <w:proofErr w:type="spellStart"/>
      <w:r w:rsidRPr="00FC26B9">
        <w:t>Prozesky</w:t>
      </w:r>
      <w:proofErr w:type="spellEnd"/>
      <w:r w:rsidRPr="00FC26B9">
        <w:t xml:space="preserve">, H.E., </w:t>
      </w:r>
      <w:proofErr w:type="spellStart"/>
      <w:r w:rsidRPr="00FC26B9">
        <w:t>Esler</w:t>
      </w:r>
      <w:proofErr w:type="spellEnd"/>
      <w:r w:rsidRPr="00FC26B9">
        <w:t xml:space="preserve">, K.J. &amp; </w:t>
      </w:r>
      <w:proofErr w:type="spellStart"/>
      <w:r w:rsidRPr="00FC26B9">
        <w:t>Reyers</w:t>
      </w:r>
      <w:proofErr w:type="spellEnd"/>
      <w:r w:rsidRPr="00FC26B9">
        <w:t>, B. (2013) Opportunities and challenges for mainstreaming ecosystem services in development planning: perspectives from a landscape</w:t>
      </w:r>
      <w:r>
        <w:t xml:space="preserve"> level. </w:t>
      </w:r>
      <w:proofErr w:type="gramStart"/>
      <w:r w:rsidRPr="00FC26B9">
        <w:rPr>
          <w:i/>
        </w:rPr>
        <w:t>Landscape Ecology</w:t>
      </w:r>
      <w:r>
        <w:t xml:space="preserve">, DOI </w:t>
      </w:r>
      <w:r w:rsidRPr="00FC26B9">
        <w:t>10.1007/s10980-013-9952-3</w:t>
      </w:r>
      <w:r>
        <w:t>.</w:t>
      </w:r>
      <w:proofErr w:type="gramEnd"/>
    </w:p>
    <w:p w:rsidR="00FC26B9" w:rsidRPr="003B098A" w:rsidRDefault="00FC26B9" w:rsidP="003B098A">
      <w:r w:rsidRPr="00FC26B9">
        <w:t xml:space="preserve">Sitas, N., </w:t>
      </w:r>
      <w:proofErr w:type="spellStart"/>
      <w:r w:rsidRPr="00FC26B9">
        <w:t>Prozesky</w:t>
      </w:r>
      <w:proofErr w:type="spellEnd"/>
      <w:r w:rsidRPr="00FC26B9">
        <w:t xml:space="preserve">, H.E., </w:t>
      </w:r>
      <w:proofErr w:type="spellStart"/>
      <w:r w:rsidRPr="00FC26B9">
        <w:t>Esler</w:t>
      </w:r>
      <w:proofErr w:type="spellEnd"/>
      <w:r w:rsidRPr="00FC26B9">
        <w:t xml:space="preserve">, K.J. &amp; </w:t>
      </w:r>
      <w:proofErr w:type="spellStart"/>
      <w:r w:rsidRPr="00FC26B9">
        <w:t>Reyers</w:t>
      </w:r>
      <w:proofErr w:type="spellEnd"/>
      <w:r w:rsidRPr="00FC26B9">
        <w:t xml:space="preserve">, B. (2014) Exploring the Gap between Ecosystem Service Research and Management in Development Planning. </w:t>
      </w:r>
      <w:r w:rsidRPr="00FC26B9">
        <w:rPr>
          <w:i/>
        </w:rPr>
        <w:t>Sustainability</w:t>
      </w:r>
      <w:r w:rsidRPr="00FC26B9">
        <w:t xml:space="preserve">, </w:t>
      </w:r>
      <w:r w:rsidRPr="00FC26B9">
        <w:rPr>
          <w:b/>
        </w:rPr>
        <w:t>6</w:t>
      </w:r>
      <w:r w:rsidRPr="00FC26B9">
        <w:t>, 3802-3824.</w:t>
      </w:r>
    </w:p>
    <w:p w:rsidR="003B098A" w:rsidRDefault="003B098A" w:rsidP="0023739A">
      <w:bookmarkStart w:id="0" w:name="_GoBack"/>
      <w:bookmarkEnd w:id="0"/>
    </w:p>
    <w:p w:rsidR="0023739A" w:rsidRDefault="0023739A" w:rsidP="0023739A"/>
    <w:sectPr w:rsidR="002373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E3E"/>
    <w:multiLevelType w:val="hybridMultilevel"/>
    <w:tmpl w:val="1C60D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16437"/>
    <w:multiLevelType w:val="hybridMultilevel"/>
    <w:tmpl w:val="C414AB1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6"/>
    <w:rsid w:val="00010126"/>
    <w:rsid w:val="0013256D"/>
    <w:rsid w:val="00192C7B"/>
    <w:rsid w:val="00225967"/>
    <w:rsid w:val="0023739A"/>
    <w:rsid w:val="002911A3"/>
    <w:rsid w:val="00397801"/>
    <w:rsid w:val="003B098A"/>
    <w:rsid w:val="004873BD"/>
    <w:rsid w:val="005549BC"/>
    <w:rsid w:val="00725D58"/>
    <w:rsid w:val="00C52019"/>
    <w:rsid w:val="00F47671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Roux</dc:creator>
  <cp:lastModifiedBy>Dirk Roux</cp:lastModifiedBy>
  <cp:revision>5</cp:revision>
  <dcterms:created xsi:type="dcterms:W3CDTF">2014-01-30T07:35:00Z</dcterms:created>
  <dcterms:modified xsi:type="dcterms:W3CDTF">2014-07-12T12:20:00Z</dcterms:modified>
</cp:coreProperties>
</file>